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B404" w14:textId="77777777" w:rsidR="00CB0460" w:rsidRDefault="00CB0460" w:rsidP="00CB0460">
      <w:pPr>
        <w:pStyle w:val="Heading1"/>
        <w:rPr>
          <w:rFonts w:ascii="Arial" w:eastAsia="Times New Roman" w:hAnsi="Arial" w:cs="Arial"/>
          <w:b w:val="0"/>
          <w:bCs w:val="0"/>
          <w:sz w:val="22"/>
          <w:szCs w:val="22"/>
        </w:rPr>
      </w:pPr>
      <w:r>
        <w:rPr>
          <w:rFonts w:ascii="Arial" w:eastAsia="Times New Roman" w:hAnsi="Arial" w:cs="Arial"/>
          <w:b w:val="0"/>
          <w:bCs w:val="0"/>
          <w:sz w:val="22"/>
          <w:szCs w:val="22"/>
        </w:rPr>
        <w:t>Tim Blair: Britain was sick of the EU dictatorship</w:t>
      </w:r>
    </w:p>
    <w:p w14:paraId="3725F0EB" w14:textId="77777777" w:rsidR="00CB0460" w:rsidRDefault="00CB0460" w:rsidP="00CB0460">
      <w:pPr>
        <w:pStyle w:val="NormalWeb"/>
        <w:rPr>
          <w:rFonts w:ascii="Arial" w:hAnsi="Arial" w:cs="Arial"/>
          <w:sz w:val="22"/>
          <w:szCs w:val="22"/>
        </w:rPr>
      </w:pPr>
      <w:hyperlink r:id="rId4" w:history="1">
        <w:r>
          <w:rPr>
            <w:rStyle w:val="Hyperlink"/>
            <w:rFonts w:ascii="Arial" w:hAnsi="Arial" w:cs="Arial"/>
            <w:sz w:val="22"/>
            <w:szCs w:val="22"/>
          </w:rPr>
          <w:t>http://www.dailytelegraph.com.au/news/opinion/tim-blair-britain-was-sick-of-the-eu-dictatorship/news-story/5a64316b1b2e8d2571e7f0f7f417dd11</w:t>
        </w:r>
      </w:hyperlink>
      <w:r>
        <w:rPr>
          <w:rFonts w:ascii="Arial" w:hAnsi="Arial" w:cs="Arial"/>
          <w:sz w:val="22"/>
          <w:szCs w:val="22"/>
        </w:rPr>
        <w:t> </w:t>
      </w:r>
    </w:p>
    <w:p w14:paraId="45983DB0" w14:textId="77777777" w:rsidR="00CB0460" w:rsidRDefault="00CB0460" w:rsidP="00CB0460">
      <w:pPr>
        <w:rPr>
          <w:rFonts w:ascii="Arial" w:hAnsi="Arial" w:cs="Arial"/>
          <w:lang w:val="en-US"/>
        </w:rPr>
      </w:pPr>
      <w:r>
        <w:rPr>
          <w:rFonts w:ascii="Arial" w:hAnsi="Arial" w:cs="Arial"/>
          <w:lang w:val="en-US"/>
        </w:rPr>
        <w:t>Britannia rules again as the bulldog bites</w:t>
      </w:r>
    </w:p>
    <w:p w14:paraId="7C836C5D" w14:textId="77777777" w:rsidR="00CB0460" w:rsidRDefault="00CB0460" w:rsidP="00CB0460">
      <w:pPr>
        <w:rPr>
          <w:rFonts w:ascii="Arial" w:hAnsi="Arial" w:cs="Arial"/>
          <w:lang w:val="en-US"/>
        </w:rPr>
      </w:pPr>
      <w:hyperlink r:id="rId5" w:history="1">
        <w:r>
          <w:rPr>
            <w:rStyle w:val="Hyperlink"/>
            <w:rFonts w:ascii="Arial" w:hAnsi="Arial" w:cs="Arial"/>
            <w:lang w:val="en-US"/>
          </w:rPr>
          <w:t>http://www.theaustralian.com.au/opinion/columnists/greg-sheridan/brexit-britannia-rules-again-as-the-bulldog-bites/news-story/b1be3932f8aef5b99af6135ed290dd82</w:t>
        </w:r>
      </w:hyperlink>
      <w:r>
        <w:rPr>
          <w:rFonts w:ascii="Arial" w:hAnsi="Arial" w:cs="Arial"/>
          <w:lang w:val="en-US"/>
        </w:rPr>
        <w:t xml:space="preserve"> </w:t>
      </w:r>
    </w:p>
    <w:p w14:paraId="58E12D69" w14:textId="77777777" w:rsidR="00CB0460" w:rsidRDefault="00CB0460" w:rsidP="00CB0460">
      <w:pPr>
        <w:rPr>
          <w:rFonts w:ascii="Arial" w:hAnsi="Arial" w:cs="Arial"/>
          <w:lang w:val="en-US"/>
        </w:rPr>
      </w:pPr>
    </w:p>
    <w:p w14:paraId="5197F846" w14:textId="77777777" w:rsidR="00CB0460" w:rsidRDefault="00CB0460" w:rsidP="00CB0460">
      <w:pPr>
        <w:rPr>
          <w:rFonts w:ascii="Arial" w:hAnsi="Arial" w:cs="Arial"/>
          <w:lang w:val="en-US"/>
        </w:rPr>
      </w:pPr>
      <w:r>
        <w:rPr>
          <w:rFonts w:ascii="Arial" w:hAnsi="Arial" w:cs="Arial"/>
          <w:lang w:val="en-US"/>
        </w:rPr>
        <w:t>MP attacks White workers for voting for Brexit</w:t>
      </w:r>
    </w:p>
    <w:p w14:paraId="4E1C7B2F" w14:textId="77777777" w:rsidR="00CB0460" w:rsidRDefault="00CB0460" w:rsidP="00CB0460">
      <w:pPr>
        <w:rPr>
          <w:rFonts w:ascii="Arial" w:hAnsi="Arial" w:cs="Arial"/>
          <w:lang w:val="en-US"/>
        </w:rPr>
      </w:pPr>
      <w:hyperlink r:id="rId6" w:history="1">
        <w:r>
          <w:rPr>
            <w:rStyle w:val="Hyperlink"/>
            <w:rFonts w:ascii="Arial" w:hAnsi="Arial" w:cs="Arial"/>
            <w:lang w:val="en-US"/>
          </w:rPr>
          <w:t>http://www.nottinghampost.com/soubry-says-white-working-class-leave-voters-have-probably-never-even-seen-a-migrant/story-29439358-detail/story.html</w:t>
        </w:r>
      </w:hyperlink>
    </w:p>
    <w:p w14:paraId="35AE872D" w14:textId="77777777" w:rsidR="00CB0460" w:rsidRDefault="00CB0460" w:rsidP="00CB0460">
      <w:pPr>
        <w:rPr>
          <w:rFonts w:ascii="Arial" w:hAnsi="Arial" w:cs="Arial"/>
          <w:lang w:val="en-US"/>
        </w:rPr>
      </w:pPr>
    </w:p>
    <w:p w14:paraId="03849FAB" w14:textId="77777777" w:rsidR="00CB0460" w:rsidRDefault="00CB0460" w:rsidP="00CB0460">
      <w:pPr>
        <w:rPr>
          <w:rFonts w:ascii="Arial" w:hAnsi="Arial" w:cs="Arial"/>
          <w:lang w:val="en-US"/>
        </w:rPr>
      </w:pPr>
      <w:r>
        <w:rPr>
          <w:rFonts w:ascii="Arial" w:hAnsi="Arial" w:cs="Arial"/>
          <w:lang w:val="en-US"/>
        </w:rPr>
        <w:t>It is an old paradigm of +40 years ago that Left = bad poor people who are stealing from the rich; Right = good wealthy people who are being persecuted by the poor.</w:t>
      </w:r>
    </w:p>
    <w:p w14:paraId="11EE2031" w14:textId="77777777" w:rsidR="00CB0460" w:rsidRDefault="00CB0460" w:rsidP="00CB0460">
      <w:pPr>
        <w:rPr>
          <w:rFonts w:ascii="Arial" w:hAnsi="Arial" w:cs="Arial"/>
          <w:lang w:val="en-US"/>
        </w:rPr>
      </w:pPr>
    </w:p>
    <w:p w14:paraId="7755ACB2" w14:textId="77777777" w:rsidR="00CB0460" w:rsidRDefault="00CB0460" w:rsidP="00CB0460">
      <w:pPr>
        <w:rPr>
          <w:rFonts w:ascii="Arial" w:hAnsi="Arial" w:cs="Arial"/>
          <w:lang w:val="en-US"/>
        </w:rPr>
      </w:pPr>
      <w:r>
        <w:rPr>
          <w:rFonts w:ascii="Arial" w:hAnsi="Arial" w:cs="Arial"/>
          <w:lang w:val="en-US"/>
        </w:rPr>
        <w:t xml:space="preserve">The reality as proven by the voters and </w:t>
      </w:r>
      <w:proofErr w:type="spellStart"/>
      <w:r>
        <w:rPr>
          <w:rFonts w:ascii="Arial" w:hAnsi="Arial" w:cs="Arial"/>
          <w:lang w:val="en-US"/>
        </w:rPr>
        <w:t>organisations</w:t>
      </w:r>
      <w:proofErr w:type="spellEnd"/>
      <w:r>
        <w:rPr>
          <w:rFonts w:ascii="Arial" w:hAnsi="Arial" w:cs="Arial"/>
          <w:lang w:val="en-US"/>
        </w:rPr>
        <w:t xml:space="preserve"> for/against Brexit are that it is the blue collar workers, farmers, small towns and middle classes that are for Brexit; the Greens, Fabians, One </w:t>
      </w:r>
      <w:proofErr w:type="spellStart"/>
      <w:r>
        <w:rPr>
          <w:rFonts w:ascii="Arial" w:hAnsi="Arial" w:cs="Arial"/>
          <w:lang w:val="en-US"/>
        </w:rPr>
        <w:t>Worlders</w:t>
      </w:r>
      <w:proofErr w:type="spellEnd"/>
      <w:r>
        <w:rPr>
          <w:rFonts w:ascii="Arial" w:hAnsi="Arial" w:cs="Arial"/>
          <w:lang w:val="en-US"/>
        </w:rPr>
        <w:t xml:space="preserve">, Globalists, Communist, Corporations and </w:t>
      </w:r>
      <w:proofErr w:type="spellStart"/>
      <w:r>
        <w:rPr>
          <w:rFonts w:ascii="Arial" w:hAnsi="Arial" w:cs="Arial"/>
          <w:lang w:val="en-US"/>
        </w:rPr>
        <w:t>Banksters</w:t>
      </w:r>
      <w:proofErr w:type="spellEnd"/>
      <w:r>
        <w:rPr>
          <w:rFonts w:ascii="Arial" w:hAnsi="Arial" w:cs="Arial"/>
          <w:lang w:val="en-US"/>
        </w:rPr>
        <w:t xml:space="preserve"> and many or most of the rich who are against it.</w:t>
      </w:r>
    </w:p>
    <w:p w14:paraId="2CCF3202" w14:textId="77777777" w:rsidR="00CB0460" w:rsidRDefault="00CB0460" w:rsidP="00CB0460">
      <w:pPr>
        <w:rPr>
          <w:rFonts w:ascii="Arial" w:hAnsi="Arial" w:cs="Arial"/>
          <w:lang w:val="en-US"/>
        </w:rPr>
      </w:pPr>
    </w:p>
    <w:p w14:paraId="23BE4E9F" w14:textId="77777777" w:rsidR="00CB0460" w:rsidRDefault="00CB0460" w:rsidP="00CB0460">
      <w:pPr>
        <w:rPr>
          <w:rFonts w:ascii="Arial" w:hAnsi="Arial" w:cs="Arial"/>
          <w:lang w:val="en-US"/>
        </w:rPr>
      </w:pPr>
      <w:r>
        <w:rPr>
          <w:rFonts w:ascii="Arial" w:hAnsi="Arial" w:cs="Arial"/>
          <w:lang w:val="en-US"/>
        </w:rPr>
        <w:t>They are also social liberals all for abortions, homosexuality, refugees, individualism, selfish gene theory etc.</w:t>
      </w:r>
    </w:p>
    <w:p w14:paraId="56DADFB6" w14:textId="77777777" w:rsidR="00CB0460" w:rsidRDefault="00CB0460" w:rsidP="00CB0460">
      <w:pPr>
        <w:rPr>
          <w:rFonts w:ascii="Arial" w:hAnsi="Arial" w:cs="Arial"/>
          <w:lang w:val="en-US"/>
        </w:rPr>
      </w:pPr>
    </w:p>
    <w:p w14:paraId="25C51A91" w14:textId="77777777" w:rsidR="00CB0460" w:rsidRDefault="00CB0460" w:rsidP="00CB0460">
      <w:pPr>
        <w:rPr>
          <w:rFonts w:ascii="Arial" w:hAnsi="Arial" w:cs="Arial"/>
          <w:lang w:val="en-US"/>
        </w:rPr>
      </w:pPr>
      <w:r>
        <w:rPr>
          <w:rFonts w:ascii="Arial" w:hAnsi="Arial" w:cs="Arial"/>
          <w:lang w:val="en-US"/>
        </w:rPr>
        <w:t xml:space="preserve">The real difference is this: Left = radical social views and </w:t>
      </w:r>
      <w:proofErr w:type="gramStart"/>
      <w:r>
        <w:rPr>
          <w:rFonts w:ascii="Arial" w:hAnsi="Arial" w:cs="Arial"/>
          <w:lang w:val="en-US"/>
        </w:rPr>
        <w:t>globalization;  Right</w:t>
      </w:r>
      <w:proofErr w:type="gramEnd"/>
      <w:r>
        <w:rPr>
          <w:rFonts w:ascii="Arial" w:hAnsi="Arial" w:cs="Arial"/>
          <w:lang w:val="en-US"/>
        </w:rPr>
        <w:t xml:space="preserve"> = patriotism, conservative social views, community.</w:t>
      </w:r>
    </w:p>
    <w:p w14:paraId="1598F12A" w14:textId="77777777" w:rsidR="00CB0460" w:rsidRDefault="00CB0460" w:rsidP="00CB0460">
      <w:pPr>
        <w:rPr>
          <w:rFonts w:ascii="Arial" w:hAnsi="Arial" w:cs="Arial"/>
          <w:lang w:val="en-US"/>
        </w:rPr>
      </w:pPr>
    </w:p>
    <w:p w14:paraId="27688C7C" w14:textId="77777777" w:rsidR="00CB0460" w:rsidRDefault="00CB0460" w:rsidP="00CB0460">
      <w:pPr>
        <w:rPr>
          <w:rFonts w:ascii="Arial" w:hAnsi="Arial" w:cs="Arial"/>
          <w:lang w:val="en-US"/>
        </w:rPr>
      </w:pPr>
      <w:r>
        <w:rPr>
          <w:rFonts w:ascii="Arial" w:hAnsi="Arial" w:cs="Arial"/>
          <w:lang w:val="en-US"/>
        </w:rPr>
        <w:t>A basic welfare safety net and nationalization of essential services is also right-wing not necessarily leftwing nowadays.</w:t>
      </w:r>
    </w:p>
    <w:p w14:paraId="70E23BAC" w14:textId="77777777" w:rsidR="00CB0460" w:rsidRDefault="00CB0460" w:rsidP="00CB0460">
      <w:pPr>
        <w:rPr>
          <w:rFonts w:ascii="Arial" w:hAnsi="Arial" w:cs="Arial"/>
          <w:lang w:val="en-US"/>
        </w:rPr>
      </w:pPr>
    </w:p>
    <w:p w14:paraId="32183264" w14:textId="77777777" w:rsidR="00CB0460" w:rsidRDefault="00CB0460" w:rsidP="00CB0460">
      <w:pPr>
        <w:rPr>
          <w:rFonts w:ascii="Arial" w:hAnsi="Arial" w:cs="Arial"/>
          <w:lang w:val="en-US"/>
        </w:rPr>
      </w:pPr>
    </w:p>
    <w:p w14:paraId="6551F85F" w14:textId="77777777" w:rsidR="00CB0460" w:rsidRDefault="00CB0460" w:rsidP="00CB0460">
      <w:pPr>
        <w:rPr>
          <w:rFonts w:ascii="Arial" w:hAnsi="Arial" w:cs="Arial"/>
          <w:lang w:val="en-US"/>
        </w:rPr>
      </w:pPr>
      <w:hyperlink r:id="rId7" w:history="1">
        <w:r>
          <w:rPr>
            <w:rStyle w:val="Hyperlink"/>
            <w:rFonts w:ascii="Arial" w:hAnsi="Arial" w:cs="Arial"/>
            <w:lang w:val="en-US"/>
          </w:rPr>
          <w:t>http://www.independent.co.uk/news/uk/politics/nigel-farage-brexit-speech-european-parliament-full-transcript-text-a7107036.html</w:t>
        </w:r>
      </w:hyperlink>
    </w:p>
    <w:p w14:paraId="14B250BF" w14:textId="77777777" w:rsidR="00CB0460" w:rsidRDefault="00CB0460" w:rsidP="00CB0460">
      <w:pPr>
        <w:rPr>
          <w:rFonts w:ascii="Arial" w:hAnsi="Arial" w:cs="Arial"/>
          <w:lang w:val="en-US"/>
        </w:rPr>
      </w:pPr>
    </w:p>
    <w:p w14:paraId="17D06902" w14:textId="0BA1F555"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 xml:space="preserve">Below is </w:t>
      </w:r>
      <w:bookmarkStart w:id="0" w:name="_GoBack"/>
      <w:r>
        <w:rPr>
          <w:rFonts w:ascii="Arial" w:hAnsi="Arial" w:cs="Arial"/>
          <w:color w:val="1D2129"/>
          <w:sz w:val="22"/>
          <w:szCs w:val="22"/>
        </w:rPr>
        <w:t xml:space="preserve">Nigel Farage's full speech to the European Parliament on 28 June 2016 </w:t>
      </w:r>
      <w:bookmarkEnd w:id="0"/>
      <w:r>
        <w:rPr>
          <w:rFonts w:ascii="Arial" w:hAnsi="Arial" w:cs="Arial"/>
          <w:color w:val="1D2129"/>
          <w:sz w:val="22"/>
          <w:szCs w:val="22"/>
        </w:rPr>
        <w:t>after Britain voted to leave the European Union</w:t>
      </w:r>
      <w:r>
        <w:rPr>
          <w:rFonts w:ascii="Arial" w:hAnsi="Arial" w:cs="Arial"/>
          <w:color w:val="1D2129"/>
          <w:sz w:val="22"/>
          <w:szCs w:val="22"/>
        </w:rPr>
        <w:t>:</w:t>
      </w:r>
    </w:p>
    <w:p w14:paraId="5F4D64C4"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p>
    <w:p w14:paraId="31593F5A"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b/>
          <w:bCs/>
          <w:color w:val="FF0000"/>
          <w:sz w:val="22"/>
          <w:szCs w:val="22"/>
        </w:rPr>
        <w:t>Isn’t it funny? When I came here 17 years ago and I said that I wanted to lead a campaign to get Britain to leave the European Union, you all laughed at me – well I have to say, you’re not laughing now, are you?</w:t>
      </w:r>
      <w:r>
        <w:rPr>
          <w:rFonts w:ascii="Arial" w:hAnsi="Arial" w:cs="Arial"/>
          <w:color w:val="FF0000"/>
          <w:sz w:val="22"/>
          <w:szCs w:val="22"/>
        </w:rPr>
        <w:t xml:space="preserve"> </w:t>
      </w:r>
      <w:r>
        <w:rPr>
          <w:rFonts w:ascii="Arial" w:hAnsi="Arial" w:cs="Arial"/>
          <w:color w:val="1D2129"/>
          <w:sz w:val="22"/>
          <w:szCs w:val="22"/>
        </w:rPr>
        <w:t>The reason you’re so upset, you’re so angry, has been perfectly clear, from all the angry exchanges this morning.</w:t>
      </w:r>
    </w:p>
    <w:p w14:paraId="47E0406D"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You as a political project are in denial. You’re in denial that your currency is failing. Just look at the Mediterranean! As a policy to impose poverty on Greece and the Mediterranean you’ve done very well.</w:t>
      </w:r>
    </w:p>
    <w:p w14:paraId="0114828C"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You’re in denial over Mrs. Merkel’s call for as many people as possible to cross the Mediterranean – which has led to massive divisions between within countries and between countries.</w:t>
      </w:r>
    </w:p>
    <w:p w14:paraId="0AE0EC63"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lastRenderedPageBreak/>
        <w:t>The biggest problem you’ve got and the main reason the UK voted the way it did is because you have by stealth and deception, and without telling the truth to the rest of the peoples of Europe, you have imposed upon them a political union. When the people in 2005 in the Netherlands and France voted against that political union and rejected the constitution you simply ignored them and brought the Lisbon treaty in through the back door.</w:t>
      </w:r>
    </w:p>
    <w:p w14:paraId="71D935EE"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What happened last Thursday was a remarkable result – it was a seismic result. Not just for British politics, for European politics, but perhaps even for global politics too.</w:t>
      </w:r>
    </w:p>
    <w:p w14:paraId="34F6D7FF"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Because what the little people did, what the ordinary people did – what the people who’d been oppressed over the last few years who’d seen their living standards go down did – was they rejected the multinationals, they rejected the merchant banks, they rejected big politics and they said actually, we want our country back, we want our fishing waters back, we want our borders back.</w:t>
      </w:r>
    </w:p>
    <w:p w14:paraId="7CC91C7D"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 xml:space="preserve">We want to be an independent, self-governing, normal nation. That is what we have done and that is what must happen. In doing so we now offer a beacon of hope to democrats across the rest of the European continent. I’ll make one prediction this morning: </w:t>
      </w:r>
      <w:proofErr w:type="gramStart"/>
      <w:r>
        <w:rPr>
          <w:rFonts w:ascii="Arial" w:hAnsi="Arial" w:cs="Arial"/>
          <w:color w:val="1D2129"/>
          <w:sz w:val="22"/>
          <w:szCs w:val="22"/>
        </w:rPr>
        <w:t>the</w:t>
      </w:r>
      <w:proofErr w:type="gramEnd"/>
      <w:r>
        <w:rPr>
          <w:rFonts w:ascii="Arial" w:hAnsi="Arial" w:cs="Arial"/>
          <w:color w:val="1D2129"/>
          <w:sz w:val="22"/>
          <w:szCs w:val="22"/>
        </w:rPr>
        <w:t xml:space="preserve"> United Kingdom will not be the last member state to leave the European Union.</w:t>
      </w:r>
    </w:p>
    <w:p w14:paraId="4A56D2DB"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The question is what do we do next? It is up to the British government to invoke article 50 and I don’t think we should spend too long in doing it. I totally agree that the British people have voted, we need to make sure that it happens.</w:t>
      </w:r>
    </w:p>
    <w:p w14:paraId="7FE407AD"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What I’d like to see is a grownup and sensible attitude to how we negotiate a different relationship. I know that virtually none of you have never done a proper job in your lives, or worked in business, or worked in trade, or indeed ever created a job. But listen, just listen.</w:t>
      </w:r>
    </w:p>
    <w:p w14:paraId="6A077C2B"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 xml:space="preserve">You’re quite right Mr Schultz – </w:t>
      </w:r>
      <w:proofErr w:type="spellStart"/>
      <w:r>
        <w:rPr>
          <w:rFonts w:ascii="Arial" w:hAnsi="Arial" w:cs="Arial"/>
          <w:color w:val="1D2129"/>
          <w:sz w:val="22"/>
          <w:szCs w:val="22"/>
        </w:rPr>
        <w:t>Ukip</w:t>
      </w:r>
      <w:proofErr w:type="spellEnd"/>
      <w:r>
        <w:rPr>
          <w:rFonts w:ascii="Arial" w:hAnsi="Arial" w:cs="Arial"/>
          <w:color w:val="1D2129"/>
          <w:sz w:val="22"/>
          <w:szCs w:val="22"/>
        </w:rPr>
        <w:t xml:space="preserve"> used to </w:t>
      </w:r>
      <w:proofErr w:type="gramStart"/>
      <w:r>
        <w:rPr>
          <w:rFonts w:ascii="Arial" w:hAnsi="Arial" w:cs="Arial"/>
          <w:color w:val="1D2129"/>
          <w:sz w:val="22"/>
          <w:szCs w:val="22"/>
        </w:rPr>
        <w:t>protest against</w:t>
      </w:r>
      <w:proofErr w:type="gramEnd"/>
      <w:r>
        <w:rPr>
          <w:rFonts w:ascii="Arial" w:hAnsi="Arial" w:cs="Arial"/>
          <w:color w:val="1D2129"/>
          <w:sz w:val="22"/>
          <w:szCs w:val="22"/>
        </w:rPr>
        <w:t xml:space="preserve"> the establishment and now the establishment protests against </w:t>
      </w:r>
      <w:proofErr w:type="spellStart"/>
      <w:r>
        <w:rPr>
          <w:rFonts w:ascii="Arial" w:hAnsi="Arial" w:cs="Arial"/>
          <w:color w:val="1D2129"/>
          <w:sz w:val="22"/>
          <w:szCs w:val="22"/>
        </w:rPr>
        <w:t>Ukip</w:t>
      </w:r>
      <w:proofErr w:type="spellEnd"/>
      <w:r>
        <w:rPr>
          <w:rFonts w:ascii="Arial" w:hAnsi="Arial" w:cs="Arial"/>
          <w:color w:val="1D2129"/>
          <w:sz w:val="22"/>
          <w:szCs w:val="22"/>
        </w:rPr>
        <w:t>. Something has happened here. Let us listen to some simple pragmatic economics – my country and your country, between us we do an enormous amount of business in goods and services. That trade is mutually beneficial to both of us, that trade matters. If you were to cut off your noses to spite your faces and reject any idea of a sensible trade deal the consequences would be far worse for you than it would be for us.</w:t>
      </w:r>
    </w:p>
    <w:p w14:paraId="3C33756F"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[Laughter from MEPs]</w:t>
      </w:r>
    </w:p>
    <w:p w14:paraId="1D2CE7D0" w14:textId="77777777" w:rsidR="00CB0460" w:rsidRDefault="00CB0460" w:rsidP="00CB0460">
      <w:pPr>
        <w:pStyle w:val="NormalWeb"/>
        <w:shd w:val="clear" w:color="auto" w:fill="FFFFFF"/>
        <w:spacing w:before="90" w:beforeAutospacing="0" w:after="90" w:afterAutospacing="0" w:line="290" w:lineRule="atLeast"/>
        <w:rPr>
          <w:rFonts w:ascii="Arial" w:hAnsi="Arial" w:cs="Arial"/>
          <w:color w:val="1D2129"/>
          <w:sz w:val="22"/>
          <w:szCs w:val="22"/>
        </w:rPr>
      </w:pPr>
      <w:r>
        <w:rPr>
          <w:rFonts w:ascii="Arial" w:hAnsi="Arial" w:cs="Arial"/>
          <w:color w:val="1D2129"/>
          <w:sz w:val="22"/>
          <w:szCs w:val="22"/>
        </w:rPr>
        <w:t>Even no deal is better for the United Kingdom is better than the current rotten deal that we’ve got. But if we were to move to a position where tariffs were reintroduced on products like motorcars then hundreds of thousands of German works would risk losing their jobs.</w:t>
      </w:r>
    </w:p>
    <w:p w14:paraId="5EC5CAC9" w14:textId="77777777" w:rsidR="00CB0460" w:rsidRDefault="00CB0460" w:rsidP="00CB0460">
      <w:pPr>
        <w:pStyle w:val="NormalWeb"/>
        <w:shd w:val="clear" w:color="auto" w:fill="FFFFFF"/>
        <w:spacing w:before="90" w:beforeAutospacing="0" w:after="0" w:afterAutospacing="0" w:line="290" w:lineRule="atLeast"/>
        <w:rPr>
          <w:rFonts w:ascii="Arial" w:hAnsi="Arial" w:cs="Arial"/>
          <w:color w:val="1D2129"/>
          <w:sz w:val="22"/>
          <w:szCs w:val="22"/>
        </w:rPr>
      </w:pPr>
      <w:r>
        <w:rPr>
          <w:rFonts w:ascii="Arial" w:hAnsi="Arial" w:cs="Arial"/>
          <w:color w:val="1D2129"/>
          <w:sz w:val="22"/>
          <w:szCs w:val="22"/>
        </w:rPr>
        <w:t>Why don’t we be grown up, pragmatic, sensible, realistic and let’s cut between us a sensible tariff-free deal and thereafter recognise that the United Kingdom will be your friend, that we will trade with you, cooperate with you, we will be your best friends in the world. Do that, do it sensibly, and allow us to go off and pursue our global ambitions and future.</w:t>
      </w:r>
    </w:p>
    <w:p w14:paraId="65017202" w14:textId="77777777" w:rsidR="00CB0460" w:rsidRDefault="00CB0460" w:rsidP="00CB0460">
      <w:pPr>
        <w:rPr>
          <w:rFonts w:ascii="Arial" w:hAnsi="Arial" w:cs="Arial"/>
          <w:lang w:val="en-US"/>
        </w:rPr>
      </w:pPr>
    </w:p>
    <w:p w14:paraId="037FB3A3" w14:textId="77777777" w:rsidR="00CB0460" w:rsidRDefault="00CB0460" w:rsidP="00CB0460">
      <w:pPr>
        <w:rPr>
          <w:rFonts w:ascii="Arial" w:hAnsi="Arial" w:cs="Arial"/>
          <w:lang w:val="en-US"/>
        </w:rPr>
      </w:pPr>
    </w:p>
    <w:p w14:paraId="551B1FD2" w14:textId="77777777" w:rsidR="00CB0460" w:rsidRDefault="00CB0460" w:rsidP="00CB0460">
      <w:pPr>
        <w:rPr>
          <w:rFonts w:ascii="Arial" w:hAnsi="Arial" w:cs="Arial"/>
          <w:lang w:val="en-US"/>
        </w:rPr>
      </w:pPr>
    </w:p>
    <w:p w14:paraId="007BF6BB" w14:textId="77777777" w:rsidR="005E7B7E" w:rsidRDefault="005E7B7E"/>
    <w:sectPr w:rsidR="005E7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60"/>
    <w:rsid w:val="005E7B7E"/>
    <w:rsid w:val="00CB0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4A2E"/>
  <w15:chartTrackingRefBased/>
  <w15:docId w15:val="{5082859E-E887-4C8D-BE1B-2D58FB75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60"/>
    <w:pPr>
      <w:spacing w:after="0" w:line="240" w:lineRule="auto"/>
    </w:pPr>
    <w:rPr>
      <w:rFonts w:ascii="Calibri" w:hAnsi="Calibri" w:cs="Calibri"/>
    </w:rPr>
  </w:style>
  <w:style w:type="paragraph" w:styleId="Heading1">
    <w:name w:val="heading 1"/>
    <w:basedOn w:val="Normal"/>
    <w:link w:val="Heading1Char"/>
    <w:uiPriority w:val="9"/>
    <w:qFormat/>
    <w:rsid w:val="00CB0460"/>
    <w:pPr>
      <w:spacing w:before="100" w:beforeAutospacing="1" w:after="100" w:afterAutospacing="1"/>
      <w:outlineLvl w:val="0"/>
    </w:pPr>
    <w:rPr>
      <w:rFonts w:ascii="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60"/>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CB0460"/>
    <w:rPr>
      <w:color w:val="0563C1"/>
      <w:u w:val="single"/>
    </w:rPr>
  </w:style>
  <w:style w:type="paragraph" w:styleId="NormalWeb">
    <w:name w:val="Normal (Web)"/>
    <w:basedOn w:val="Normal"/>
    <w:uiPriority w:val="99"/>
    <w:semiHidden/>
    <w:unhideWhenUsed/>
    <w:rsid w:val="00CB0460"/>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ependent.co.uk/news/uk/politics/nigel-farage-brexit-speech-european-parliament-full-transcript-text-a710703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tinghampost.com/soubry-says-white-working-class-leave-voters-have-probably-never-even-seen-a-migrant/story-29439358-detail/story.html" TargetMode="External"/><Relationship Id="rId5" Type="http://schemas.openxmlformats.org/officeDocument/2006/relationships/hyperlink" Target="http://www.theaustralian.com.au/opinion/columnists/greg-sheridan/brexit-britannia-rules-again-as-the-bulldog-bites/news-story/b1be3932f8aef5b99af6135ed290dd82" TargetMode="External"/><Relationship Id="rId4" Type="http://schemas.openxmlformats.org/officeDocument/2006/relationships/hyperlink" Target="http://www.dailytelegraph.com.au/news/opinion/tim-blair-britain-was-sick-of-the-eu-dictatorship/news-story/5a64316b1b2e8d2571e7f0f7f417dd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2020-02-01T12:01:00Z</dcterms:created>
  <dcterms:modified xsi:type="dcterms:W3CDTF">2020-02-01T12:01:00Z</dcterms:modified>
</cp:coreProperties>
</file>